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6426E">
        <w:trPr>
          <w:trHeight w:hRule="exact" w:val="1528"/>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5543" w:type="dxa"/>
            <w:gridSpan w:val="4"/>
            <w:shd w:val="clear" w:color="000000" w:fill="FFFFFF"/>
            <w:tcMar>
              <w:left w:w="34" w:type="dxa"/>
              <w:right w:w="34" w:type="dxa"/>
            </w:tcMar>
          </w:tcPr>
          <w:p w:rsidR="0026426E" w:rsidRDefault="00BB7E3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6426E">
        <w:trPr>
          <w:trHeight w:hRule="exact" w:val="138"/>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585"/>
        </w:trPr>
        <w:tc>
          <w:tcPr>
            <w:tcW w:w="10221" w:type="dxa"/>
            <w:gridSpan w:val="10"/>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426E" w:rsidRDefault="00BB7E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426E">
        <w:trPr>
          <w:trHeight w:hRule="exact" w:val="314"/>
        </w:trPr>
        <w:tc>
          <w:tcPr>
            <w:tcW w:w="10221" w:type="dxa"/>
            <w:gridSpan w:val="10"/>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6426E">
        <w:trPr>
          <w:trHeight w:hRule="exact" w:val="211"/>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277"/>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3842" w:type="dxa"/>
            <w:gridSpan w:val="2"/>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УТВЕРЖДАЮ</w:t>
            </w:r>
          </w:p>
        </w:tc>
      </w:tr>
      <w:tr w:rsidR="0026426E">
        <w:trPr>
          <w:trHeight w:hRule="exact" w:val="972"/>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3842" w:type="dxa"/>
            <w:gridSpan w:val="2"/>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426E" w:rsidRDefault="0026426E">
            <w:pPr>
              <w:spacing w:after="0" w:line="240" w:lineRule="auto"/>
              <w:jc w:val="center"/>
              <w:rPr>
                <w:sz w:val="24"/>
                <w:szCs w:val="24"/>
              </w:rPr>
            </w:pPr>
          </w:p>
          <w:p w:rsidR="0026426E" w:rsidRDefault="00BB7E3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426E">
        <w:trPr>
          <w:trHeight w:hRule="exact" w:val="277"/>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3842" w:type="dxa"/>
            <w:gridSpan w:val="2"/>
            <w:shd w:val="clear" w:color="000000" w:fill="FFFFFF"/>
            <w:tcMar>
              <w:left w:w="34" w:type="dxa"/>
              <w:right w:w="34" w:type="dxa"/>
            </w:tcMar>
          </w:tcPr>
          <w:p w:rsidR="0026426E" w:rsidRDefault="00BB7E32">
            <w:pPr>
              <w:spacing w:after="0" w:line="240" w:lineRule="auto"/>
              <w:jc w:val="right"/>
              <w:rPr>
                <w:sz w:val="24"/>
                <w:szCs w:val="24"/>
              </w:rPr>
            </w:pPr>
            <w:r>
              <w:rPr>
                <w:rFonts w:ascii="Times New Roman" w:hAnsi="Times New Roman" w:cs="Times New Roman"/>
                <w:color w:val="000000"/>
                <w:sz w:val="24"/>
                <w:szCs w:val="24"/>
              </w:rPr>
              <w:t>28.03.2022</w:t>
            </w:r>
          </w:p>
        </w:tc>
      </w:tr>
      <w:tr w:rsidR="0026426E">
        <w:trPr>
          <w:trHeight w:hRule="exact" w:val="277"/>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416"/>
        </w:trPr>
        <w:tc>
          <w:tcPr>
            <w:tcW w:w="10221" w:type="dxa"/>
            <w:gridSpan w:val="10"/>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426E">
        <w:trPr>
          <w:trHeight w:hRule="exact" w:val="1135"/>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4834" w:type="dxa"/>
            <w:gridSpan w:val="5"/>
            <w:shd w:val="clear" w:color="000000" w:fill="FFFFFF"/>
            <w:tcMar>
              <w:left w:w="34" w:type="dxa"/>
              <w:right w:w="34" w:type="dxa"/>
            </w:tcMar>
          </w:tcPr>
          <w:p w:rsidR="0026426E" w:rsidRDefault="00BB7E32">
            <w:pPr>
              <w:spacing w:after="0" w:line="240" w:lineRule="auto"/>
              <w:jc w:val="center"/>
              <w:rPr>
                <w:sz w:val="32"/>
                <w:szCs w:val="32"/>
              </w:rPr>
            </w:pPr>
            <w:r>
              <w:rPr>
                <w:rFonts w:ascii="Times New Roman" w:hAnsi="Times New Roman" w:cs="Times New Roman"/>
                <w:color w:val="000000"/>
                <w:sz w:val="32"/>
                <w:szCs w:val="32"/>
              </w:rPr>
              <w:t>Организация подготовки к ГИА по английскому языку</w:t>
            </w:r>
          </w:p>
          <w:p w:rsidR="0026426E" w:rsidRDefault="00BB7E32">
            <w:pPr>
              <w:spacing w:after="0" w:line="240" w:lineRule="auto"/>
              <w:jc w:val="center"/>
              <w:rPr>
                <w:sz w:val="32"/>
                <w:szCs w:val="32"/>
              </w:rPr>
            </w:pPr>
            <w:r>
              <w:rPr>
                <w:rFonts w:ascii="Times New Roman" w:hAnsi="Times New Roman" w:cs="Times New Roman"/>
                <w:color w:val="000000"/>
                <w:sz w:val="32"/>
                <w:szCs w:val="32"/>
              </w:rPr>
              <w:t>Б1.В.03.ДВ.01.01</w:t>
            </w:r>
          </w:p>
        </w:tc>
        <w:tc>
          <w:tcPr>
            <w:tcW w:w="2836" w:type="dxa"/>
          </w:tcPr>
          <w:p w:rsidR="0026426E" w:rsidRDefault="0026426E"/>
        </w:tc>
      </w:tr>
      <w:tr w:rsidR="0026426E">
        <w:trPr>
          <w:trHeight w:hRule="exact" w:val="277"/>
        </w:trPr>
        <w:tc>
          <w:tcPr>
            <w:tcW w:w="10221" w:type="dxa"/>
            <w:gridSpan w:val="10"/>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426E">
        <w:trPr>
          <w:trHeight w:hRule="exact" w:val="1125"/>
        </w:trPr>
        <w:tc>
          <w:tcPr>
            <w:tcW w:w="143" w:type="dxa"/>
          </w:tcPr>
          <w:p w:rsidR="0026426E" w:rsidRDefault="0026426E"/>
        </w:tc>
        <w:tc>
          <w:tcPr>
            <w:tcW w:w="285" w:type="dxa"/>
          </w:tcPr>
          <w:p w:rsidR="0026426E" w:rsidRDefault="0026426E"/>
        </w:tc>
        <w:tc>
          <w:tcPr>
            <w:tcW w:w="9795" w:type="dxa"/>
            <w:gridSpan w:val="8"/>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6426E" w:rsidRDefault="00BB7E3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6426E" w:rsidRDefault="00BB7E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426E">
        <w:trPr>
          <w:trHeight w:hRule="exact" w:val="833"/>
        </w:trPr>
        <w:tc>
          <w:tcPr>
            <w:tcW w:w="10221" w:type="dxa"/>
            <w:gridSpan w:val="10"/>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6426E">
        <w:trPr>
          <w:trHeight w:hRule="exact" w:val="277"/>
        </w:trPr>
        <w:tc>
          <w:tcPr>
            <w:tcW w:w="3984" w:type="dxa"/>
            <w:gridSpan w:val="5"/>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155"/>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ОБРАЗОВАНИЕ И НАУКА</w:t>
            </w:r>
          </w:p>
        </w:tc>
      </w:tr>
      <w:tr w:rsidR="002642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6426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6426E" w:rsidRDefault="002642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26426E"/>
        </w:tc>
      </w:tr>
      <w:tr w:rsidR="002642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6426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6426E" w:rsidRDefault="002642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26426E"/>
        </w:tc>
      </w:tr>
      <w:tr w:rsidR="0026426E">
        <w:trPr>
          <w:trHeight w:hRule="exact" w:val="124"/>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277"/>
        </w:trPr>
        <w:tc>
          <w:tcPr>
            <w:tcW w:w="5118" w:type="dxa"/>
            <w:gridSpan w:val="7"/>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6426E">
        <w:trPr>
          <w:trHeight w:hRule="exact" w:val="307"/>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5118" w:type="dxa"/>
            <w:gridSpan w:val="3"/>
            <w:vMerge/>
            <w:shd w:val="clear" w:color="000000" w:fill="FFFFFF"/>
            <w:tcMar>
              <w:left w:w="34" w:type="dxa"/>
              <w:right w:w="34" w:type="dxa"/>
            </w:tcMar>
          </w:tcPr>
          <w:p w:rsidR="0026426E" w:rsidRDefault="0026426E"/>
        </w:tc>
      </w:tr>
      <w:tr w:rsidR="0026426E">
        <w:trPr>
          <w:trHeight w:hRule="exact" w:val="1775"/>
        </w:trPr>
        <w:tc>
          <w:tcPr>
            <w:tcW w:w="143" w:type="dxa"/>
          </w:tcPr>
          <w:p w:rsidR="0026426E" w:rsidRDefault="0026426E"/>
        </w:tc>
        <w:tc>
          <w:tcPr>
            <w:tcW w:w="285" w:type="dxa"/>
          </w:tcPr>
          <w:p w:rsidR="0026426E" w:rsidRDefault="0026426E"/>
        </w:tc>
        <w:tc>
          <w:tcPr>
            <w:tcW w:w="710" w:type="dxa"/>
          </w:tcPr>
          <w:p w:rsidR="0026426E" w:rsidRDefault="0026426E"/>
        </w:tc>
        <w:tc>
          <w:tcPr>
            <w:tcW w:w="1419" w:type="dxa"/>
          </w:tcPr>
          <w:p w:rsidR="0026426E" w:rsidRDefault="0026426E"/>
        </w:tc>
        <w:tc>
          <w:tcPr>
            <w:tcW w:w="1419" w:type="dxa"/>
          </w:tcPr>
          <w:p w:rsidR="0026426E" w:rsidRDefault="0026426E"/>
        </w:tc>
        <w:tc>
          <w:tcPr>
            <w:tcW w:w="710" w:type="dxa"/>
          </w:tcPr>
          <w:p w:rsidR="0026426E" w:rsidRDefault="0026426E"/>
        </w:tc>
        <w:tc>
          <w:tcPr>
            <w:tcW w:w="426" w:type="dxa"/>
          </w:tcPr>
          <w:p w:rsidR="0026426E" w:rsidRDefault="0026426E"/>
        </w:tc>
        <w:tc>
          <w:tcPr>
            <w:tcW w:w="1277" w:type="dxa"/>
          </w:tcPr>
          <w:p w:rsidR="0026426E" w:rsidRDefault="0026426E"/>
        </w:tc>
        <w:tc>
          <w:tcPr>
            <w:tcW w:w="993" w:type="dxa"/>
          </w:tcPr>
          <w:p w:rsidR="0026426E" w:rsidRDefault="0026426E"/>
        </w:tc>
        <w:tc>
          <w:tcPr>
            <w:tcW w:w="2836" w:type="dxa"/>
          </w:tcPr>
          <w:p w:rsidR="0026426E" w:rsidRDefault="0026426E"/>
        </w:tc>
      </w:tr>
      <w:tr w:rsidR="0026426E">
        <w:trPr>
          <w:trHeight w:hRule="exact" w:val="277"/>
        </w:trPr>
        <w:tc>
          <w:tcPr>
            <w:tcW w:w="143" w:type="dxa"/>
          </w:tcPr>
          <w:p w:rsidR="0026426E" w:rsidRDefault="0026426E"/>
        </w:tc>
        <w:tc>
          <w:tcPr>
            <w:tcW w:w="10079" w:type="dxa"/>
            <w:gridSpan w:val="9"/>
            <w:vMerge w:val="restart"/>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426E">
        <w:trPr>
          <w:trHeight w:hRule="exact" w:val="138"/>
        </w:trPr>
        <w:tc>
          <w:tcPr>
            <w:tcW w:w="143" w:type="dxa"/>
          </w:tcPr>
          <w:p w:rsidR="0026426E" w:rsidRDefault="0026426E"/>
        </w:tc>
        <w:tc>
          <w:tcPr>
            <w:tcW w:w="10079" w:type="dxa"/>
            <w:gridSpan w:val="9"/>
            <w:vMerge/>
            <w:shd w:val="clear" w:color="000000" w:fill="FFFFFF"/>
            <w:tcMar>
              <w:left w:w="34" w:type="dxa"/>
              <w:right w:w="34" w:type="dxa"/>
            </w:tcMar>
          </w:tcPr>
          <w:p w:rsidR="0026426E" w:rsidRDefault="0026426E"/>
        </w:tc>
      </w:tr>
      <w:tr w:rsidR="0026426E">
        <w:trPr>
          <w:trHeight w:hRule="exact" w:val="1666"/>
        </w:trPr>
        <w:tc>
          <w:tcPr>
            <w:tcW w:w="143" w:type="dxa"/>
          </w:tcPr>
          <w:p w:rsidR="0026426E" w:rsidRDefault="0026426E"/>
        </w:tc>
        <w:tc>
          <w:tcPr>
            <w:tcW w:w="10079" w:type="dxa"/>
            <w:gridSpan w:val="9"/>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6426E" w:rsidRDefault="0026426E">
            <w:pPr>
              <w:spacing w:after="0" w:line="240" w:lineRule="auto"/>
              <w:jc w:val="center"/>
              <w:rPr>
                <w:sz w:val="24"/>
                <w:szCs w:val="24"/>
              </w:rPr>
            </w:pPr>
          </w:p>
          <w:p w:rsidR="0026426E" w:rsidRDefault="00BB7E3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426E" w:rsidRDefault="0026426E">
            <w:pPr>
              <w:spacing w:after="0" w:line="240" w:lineRule="auto"/>
              <w:jc w:val="center"/>
              <w:rPr>
                <w:sz w:val="24"/>
                <w:szCs w:val="24"/>
              </w:rPr>
            </w:pPr>
          </w:p>
          <w:p w:rsidR="0026426E" w:rsidRDefault="00BB7E32">
            <w:pPr>
              <w:spacing w:after="0" w:line="240" w:lineRule="auto"/>
              <w:jc w:val="center"/>
              <w:rPr>
                <w:sz w:val="24"/>
                <w:szCs w:val="24"/>
              </w:rPr>
            </w:pPr>
            <w:r>
              <w:rPr>
                <w:rFonts w:ascii="Times New Roman" w:hAnsi="Times New Roman" w:cs="Times New Roman"/>
                <w:color w:val="000000"/>
                <w:sz w:val="24"/>
                <w:szCs w:val="24"/>
              </w:rPr>
              <w:t>Омск, 2022</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426E">
        <w:trPr>
          <w:trHeight w:hRule="exact" w:val="2222"/>
        </w:trPr>
        <w:tc>
          <w:tcPr>
            <w:tcW w:w="10788"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color w:val="000000"/>
                <w:sz w:val="24"/>
                <w:szCs w:val="24"/>
              </w:rPr>
              <w:t>, доцент _________________ //</w:t>
            </w:r>
          </w:p>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6426E" w:rsidRDefault="00BB7E32">
            <w:pPr>
              <w:spacing w:after="0" w:line="240" w:lineRule="auto"/>
              <w:rPr>
                <w:sz w:val="24"/>
                <w:szCs w:val="24"/>
              </w:rPr>
            </w:pPr>
            <w:r>
              <w:rPr>
                <w:rFonts w:ascii="Times New Roman" w:hAnsi="Times New Roman" w:cs="Times New Roman"/>
                <w:color w:val="000000"/>
                <w:sz w:val="24"/>
                <w:szCs w:val="24"/>
              </w:rPr>
              <w:t>Протокол от 25.03.2022 г.  №8</w:t>
            </w:r>
          </w:p>
        </w:tc>
      </w:tr>
      <w:tr w:rsidR="0026426E">
        <w:trPr>
          <w:trHeight w:hRule="exact" w:val="277"/>
        </w:trPr>
        <w:tc>
          <w:tcPr>
            <w:tcW w:w="10788"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277"/>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426E">
        <w:trPr>
          <w:trHeight w:hRule="exact" w:val="555"/>
        </w:trPr>
        <w:tc>
          <w:tcPr>
            <w:tcW w:w="9640" w:type="dxa"/>
          </w:tcPr>
          <w:p w:rsidR="0026426E" w:rsidRDefault="0026426E"/>
        </w:tc>
      </w:tr>
      <w:tr w:rsidR="0026426E">
        <w:trPr>
          <w:trHeight w:hRule="exact" w:val="8751"/>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426E" w:rsidRDefault="00BB7E3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426E" w:rsidRDefault="00BB7E3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426E" w:rsidRDefault="00BB7E3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426E" w:rsidRDefault="00BB7E3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426E" w:rsidRDefault="00BB7E3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426E" w:rsidRDefault="00BB7E3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426E" w:rsidRDefault="00BB7E3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426E" w:rsidRDefault="00BB7E3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426E" w:rsidRDefault="00BB7E3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426E" w:rsidRDefault="00BB7E3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426E" w:rsidRDefault="00BB7E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277"/>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426E">
        <w:trPr>
          <w:trHeight w:hRule="exact" w:val="14889"/>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426E" w:rsidRDefault="00BB7E3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6426E" w:rsidRDefault="00BB7E3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426E" w:rsidRDefault="00BB7E3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426E" w:rsidRDefault="00BB7E3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426E" w:rsidRDefault="00BB7E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426E" w:rsidRDefault="00BB7E3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426E" w:rsidRDefault="00BB7E3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426E" w:rsidRDefault="00BB7E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426E" w:rsidRDefault="00BB7E3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26426E" w:rsidRDefault="00BB7E3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английскому языку» в течение 2022/2023 учебного года:</w:t>
            </w:r>
          </w:p>
          <w:p w:rsidR="0026426E" w:rsidRDefault="00BB7E3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1396"/>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Б1.В.03.ДВ.01.01 «Организация подготовки к ГИА по английскому языку».</w:t>
            </w:r>
          </w:p>
          <w:p w:rsidR="0026426E" w:rsidRDefault="00BB7E3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426E">
        <w:trPr>
          <w:trHeight w:hRule="exact" w:val="139"/>
        </w:trPr>
        <w:tc>
          <w:tcPr>
            <w:tcW w:w="9640" w:type="dxa"/>
          </w:tcPr>
          <w:p w:rsidR="0026426E" w:rsidRDefault="0026426E"/>
        </w:tc>
      </w:tr>
      <w:tr w:rsidR="0026426E">
        <w:trPr>
          <w:trHeight w:hRule="exact" w:val="3260"/>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426E" w:rsidRDefault="00BB7E3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подготовки к ГИА по английскому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42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Код компетенции: ПК-3</w:t>
            </w:r>
          </w:p>
          <w:p w:rsidR="0026426E" w:rsidRDefault="00BB7E32">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26426E">
        <w:trPr>
          <w:trHeight w:hRule="exact" w:val="585"/>
        </w:trPr>
        <w:tc>
          <w:tcPr>
            <w:tcW w:w="9654" w:type="dxa"/>
            <w:shd w:val="clear" w:color="000000" w:fill="FFFFFF"/>
            <w:tcMar>
              <w:left w:w="34" w:type="dxa"/>
              <w:right w:w="34" w:type="dxa"/>
            </w:tcMar>
          </w:tcPr>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42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2642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264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ПК-3.3 владеть навыком формирования познавательной мотивации обучающихся к предмету в рамках урочной и внеурочной деятельности</w:t>
            </w:r>
          </w:p>
        </w:tc>
      </w:tr>
      <w:tr w:rsidR="0026426E">
        <w:trPr>
          <w:trHeight w:hRule="exact" w:val="277"/>
        </w:trPr>
        <w:tc>
          <w:tcPr>
            <w:tcW w:w="9640" w:type="dxa"/>
          </w:tcPr>
          <w:p w:rsidR="0026426E" w:rsidRDefault="0026426E"/>
        </w:tc>
      </w:tr>
      <w:tr w:rsidR="002642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Код компетенции: ПК-4</w:t>
            </w:r>
          </w:p>
          <w:p w:rsidR="0026426E" w:rsidRDefault="00BB7E32">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26426E">
        <w:trPr>
          <w:trHeight w:hRule="exact" w:val="585"/>
        </w:trPr>
        <w:tc>
          <w:tcPr>
            <w:tcW w:w="9654" w:type="dxa"/>
            <w:shd w:val="clear" w:color="000000" w:fill="FFFFFF"/>
            <w:tcMar>
              <w:left w:w="34" w:type="dxa"/>
              <w:right w:w="34" w:type="dxa"/>
            </w:tcMar>
          </w:tcPr>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4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264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264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26426E">
        <w:trPr>
          <w:trHeight w:hRule="exact" w:val="277"/>
        </w:trPr>
        <w:tc>
          <w:tcPr>
            <w:tcW w:w="9640" w:type="dxa"/>
          </w:tcPr>
          <w:p w:rsidR="0026426E" w:rsidRDefault="0026426E"/>
        </w:tc>
      </w:tr>
      <w:tr w:rsidR="002642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Код компетенции: УК-2</w:t>
            </w:r>
          </w:p>
          <w:p w:rsidR="0026426E" w:rsidRDefault="00BB7E3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6426E">
        <w:trPr>
          <w:trHeight w:hRule="exact" w:val="585"/>
        </w:trPr>
        <w:tc>
          <w:tcPr>
            <w:tcW w:w="9654" w:type="dxa"/>
            <w:shd w:val="clear" w:color="000000" w:fill="FFFFFF"/>
            <w:tcMar>
              <w:left w:w="34" w:type="dxa"/>
              <w:right w:w="34" w:type="dxa"/>
            </w:tcMar>
          </w:tcPr>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42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обеспечивающих достижение поставленной цели, исходя из действующих правовых норм</w:t>
            </w:r>
          </w:p>
        </w:tc>
      </w:tr>
      <w:tr w:rsidR="002642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УК-2.2 уметь определять ресурсное обеспечение для достижения поставленной цели</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426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lastRenderedPageBreak/>
              <w:t>УК-2.3 владеть навыками оценивания вероятных рисков и ограничений в решении поставленных задач</w:t>
            </w:r>
          </w:p>
        </w:tc>
      </w:tr>
      <w:tr w:rsidR="0026426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УК-2.4 владеть навыками определения ожидаемых результатов решения поставленных задач</w:t>
            </w:r>
          </w:p>
        </w:tc>
      </w:tr>
      <w:tr w:rsidR="0026426E">
        <w:trPr>
          <w:trHeight w:hRule="exact" w:val="416"/>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304"/>
        </w:trPr>
        <w:tc>
          <w:tcPr>
            <w:tcW w:w="9654" w:type="dxa"/>
            <w:gridSpan w:val="7"/>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426E">
        <w:trPr>
          <w:trHeight w:hRule="exact" w:val="1637"/>
        </w:trPr>
        <w:tc>
          <w:tcPr>
            <w:tcW w:w="9654" w:type="dxa"/>
            <w:gridSpan w:val="7"/>
            <w:shd w:val="clear" w:color="000000" w:fill="FFFFFF"/>
            <w:tcMar>
              <w:left w:w="34" w:type="dxa"/>
              <w:right w:w="34" w:type="dxa"/>
            </w:tcMar>
          </w:tcPr>
          <w:p w:rsidR="0026426E" w:rsidRDefault="0026426E">
            <w:pPr>
              <w:spacing w:after="0" w:line="240" w:lineRule="auto"/>
              <w:jc w:val="both"/>
              <w:rPr>
                <w:sz w:val="24"/>
                <w:szCs w:val="24"/>
              </w:rPr>
            </w:pPr>
          </w:p>
          <w:p w:rsidR="0026426E" w:rsidRDefault="00BB7E32">
            <w:pPr>
              <w:spacing w:after="0" w:line="240" w:lineRule="auto"/>
              <w:jc w:val="both"/>
              <w:rPr>
                <w:sz w:val="24"/>
                <w:szCs w:val="24"/>
              </w:rPr>
            </w:pPr>
            <w:r>
              <w:rPr>
                <w:rFonts w:ascii="Times New Roman" w:hAnsi="Times New Roman" w:cs="Times New Roman"/>
                <w:color w:val="000000"/>
                <w:sz w:val="24"/>
                <w:szCs w:val="24"/>
              </w:rPr>
              <w:t>Дисциплина Б1.В.03.ДВ.01.01 «Организация подготовки к ГИА по английскому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6426E">
        <w:trPr>
          <w:trHeight w:hRule="exact" w:val="138"/>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Коды</w:t>
            </w:r>
          </w:p>
          <w:p w:rsidR="0026426E" w:rsidRDefault="00BB7E32">
            <w:pPr>
              <w:spacing w:after="0" w:line="240" w:lineRule="auto"/>
              <w:jc w:val="center"/>
              <w:rPr>
                <w:sz w:val="24"/>
                <w:szCs w:val="24"/>
              </w:rPr>
            </w:pPr>
            <w:r>
              <w:rPr>
                <w:rFonts w:ascii="Times New Roman" w:hAnsi="Times New Roman" w:cs="Times New Roman"/>
                <w:color w:val="000000"/>
                <w:sz w:val="24"/>
                <w:szCs w:val="24"/>
              </w:rPr>
              <w:t>форми-</w:t>
            </w:r>
          </w:p>
          <w:p w:rsidR="0026426E" w:rsidRDefault="00BB7E32">
            <w:pPr>
              <w:spacing w:after="0" w:line="240" w:lineRule="auto"/>
              <w:jc w:val="center"/>
              <w:rPr>
                <w:sz w:val="24"/>
                <w:szCs w:val="24"/>
              </w:rPr>
            </w:pPr>
            <w:r>
              <w:rPr>
                <w:rFonts w:ascii="Times New Roman" w:hAnsi="Times New Roman" w:cs="Times New Roman"/>
                <w:color w:val="000000"/>
                <w:sz w:val="24"/>
                <w:szCs w:val="24"/>
              </w:rPr>
              <w:t>руемых</w:t>
            </w:r>
          </w:p>
          <w:p w:rsidR="0026426E" w:rsidRDefault="00BB7E32">
            <w:pPr>
              <w:spacing w:after="0" w:line="240" w:lineRule="auto"/>
              <w:jc w:val="center"/>
              <w:rPr>
                <w:sz w:val="24"/>
                <w:szCs w:val="24"/>
              </w:rPr>
            </w:pPr>
            <w:r>
              <w:rPr>
                <w:rFonts w:ascii="Times New Roman" w:hAnsi="Times New Roman" w:cs="Times New Roman"/>
                <w:color w:val="000000"/>
                <w:sz w:val="24"/>
                <w:szCs w:val="24"/>
              </w:rPr>
              <w:t>компе-</w:t>
            </w:r>
          </w:p>
          <w:p w:rsidR="0026426E" w:rsidRDefault="00BB7E32">
            <w:pPr>
              <w:spacing w:after="0" w:line="240" w:lineRule="auto"/>
              <w:jc w:val="center"/>
              <w:rPr>
                <w:sz w:val="24"/>
                <w:szCs w:val="24"/>
              </w:rPr>
            </w:pPr>
            <w:r>
              <w:rPr>
                <w:rFonts w:ascii="Times New Roman" w:hAnsi="Times New Roman" w:cs="Times New Roman"/>
                <w:color w:val="000000"/>
                <w:sz w:val="24"/>
                <w:szCs w:val="24"/>
              </w:rPr>
              <w:t>тенций</w:t>
            </w:r>
          </w:p>
        </w:tc>
      </w:tr>
      <w:tr w:rsidR="002642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26426E"/>
        </w:tc>
      </w:tr>
      <w:tr w:rsidR="002642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26426E"/>
        </w:tc>
      </w:tr>
      <w:tr w:rsidR="0026426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pPr>
            <w:r>
              <w:rPr>
                <w:rFonts w:ascii="Times New Roman" w:hAnsi="Times New Roman" w:cs="Times New Roman"/>
                <w:color w:val="000000"/>
              </w:rPr>
              <w:t>Методика преподавания учебного предмета "Английский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pPr>
            <w:r>
              <w:rPr>
                <w:rFonts w:ascii="Times New Roman" w:hAnsi="Times New Roman" w:cs="Times New Roman"/>
                <w:color w:val="000000"/>
              </w:rPr>
              <w:t>Применение активных методов обучения на уроках в основной и старшей школе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ПК-4, ПК-3, УК-2</w:t>
            </w:r>
          </w:p>
        </w:tc>
      </w:tr>
      <w:tr w:rsidR="0026426E">
        <w:trPr>
          <w:trHeight w:hRule="exact" w:val="138"/>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1125"/>
        </w:trPr>
        <w:tc>
          <w:tcPr>
            <w:tcW w:w="9654" w:type="dxa"/>
            <w:gridSpan w:val="7"/>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426E">
        <w:trPr>
          <w:trHeight w:hRule="exact" w:val="585"/>
        </w:trPr>
        <w:tc>
          <w:tcPr>
            <w:tcW w:w="9654" w:type="dxa"/>
            <w:gridSpan w:val="7"/>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6426E" w:rsidRDefault="00BB7E32">
            <w:pPr>
              <w:spacing w:after="0" w:line="240" w:lineRule="auto"/>
              <w:jc w:val="center"/>
              <w:rPr>
                <w:sz w:val="24"/>
                <w:szCs w:val="24"/>
              </w:rPr>
            </w:pPr>
            <w:r>
              <w:rPr>
                <w:rFonts w:ascii="Times New Roman" w:hAnsi="Times New Roman" w:cs="Times New Roman"/>
                <w:color w:val="000000"/>
                <w:sz w:val="24"/>
                <w:szCs w:val="24"/>
              </w:rPr>
              <w:t>Из них:</w:t>
            </w:r>
          </w:p>
        </w:tc>
      </w:tr>
      <w:tr w:rsidR="0026426E">
        <w:trPr>
          <w:trHeight w:hRule="exact" w:val="138"/>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14</w:t>
            </w:r>
          </w:p>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6</w:t>
            </w:r>
          </w:p>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0</w:t>
            </w:r>
          </w:p>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2</w:t>
            </w:r>
          </w:p>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6</w:t>
            </w:r>
          </w:p>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83</w:t>
            </w:r>
          </w:p>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9</w:t>
            </w:r>
          </w:p>
        </w:tc>
      </w:tr>
      <w:tr w:rsidR="0026426E">
        <w:trPr>
          <w:trHeight w:hRule="exact" w:val="416"/>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экзамены 4</w:t>
            </w:r>
          </w:p>
        </w:tc>
      </w:tr>
      <w:tr w:rsidR="0026426E">
        <w:trPr>
          <w:trHeight w:hRule="exact" w:val="277"/>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1666"/>
        </w:trPr>
        <w:tc>
          <w:tcPr>
            <w:tcW w:w="9654" w:type="dxa"/>
            <w:gridSpan w:val="7"/>
            <w:shd w:val="clear" w:color="000000" w:fill="FFFFFF"/>
            <w:tcMar>
              <w:left w:w="34" w:type="dxa"/>
              <w:right w:w="34" w:type="dxa"/>
            </w:tcMar>
          </w:tcPr>
          <w:p w:rsidR="0026426E" w:rsidRDefault="0026426E">
            <w:pPr>
              <w:spacing w:after="0" w:line="240" w:lineRule="auto"/>
              <w:jc w:val="center"/>
              <w:rPr>
                <w:sz w:val="24"/>
                <w:szCs w:val="24"/>
              </w:rPr>
            </w:pPr>
          </w:p>
          <w:p w:rsidR="0026426E" w:rsidRDefault="00BB7E3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426E" w:rsidRDefault="0026426E">
            <w:pPr>
              <w:spacing w:after="0" w:line="240" w:lineRule="auto"/>
              <w:jc w:val="center"/>
              <w:rPr>
                <w:sz w:val="24"/>
                <w:szCs w:val="24"/>
              </w:rPr>
            </w:pPr>
          </w:p>
          <w:p w:rsidR="0026426E" w:rsidRDefault="00BB7E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426E">
        <w:trPr>
          <w:trHeight w:hRule="exact" w:val="416"/>
        </w:trPr>
        <w:tc>
          <w:tcPr>
            <w:tcW w:w="3970" w:type="dxa"/>
          </w:tcPr>
          <w:p w:rsidR="0026426E" w:rsidRDefault="0026426E"/>
        </w:tc>
        <w:tc>
          <w:tcPr>
            <w:tcW w:w="1702" w:type="dxa"/>
          </w:tcPr>
          <w:p w:rsidR="0026426E" w:rsidRDefault="0026426E"/>
        </w:tc>
        <w:tc>
          <w:tcPr>
            <w:tcW w:w="1702" w:type="dxa"/>
          </w:tcPr>
          <w:p w:rsidR="0026426E" w:rsidRDefault="0026426E"/>
        </w:tc>
        <w:tc>
          <w:tcPr>
            <w:tcW w:w="426" w:type="dxa"/>
          </w:tcPr>
          <w:p w:rsidR="0026426E" w:rsidRDefault="0026426E"/>
        </w:tc>
        <w:tc>
          <w:tcPr>
            <w:tcW w:w="710" w:type="dxa"/>
          </w:tcPr>
          <w:p w:rsidR="0026426E" w:rsidRDefault="0026426E"/>
        </w:tc>
        <w:tc>
          <w:tcPr>
            <w:tcW w:w="143" w:type="dxa"/>
          </w:tcPr>
          <w:p w:rsidR="0026426E" w:rsidRDefault="0026426E"/>
        </w:tc>
        <w:tc>
          <w:tcPr>
            <w:tcW w:w="993" w:type="dxa"/>
          </w:tcPr>
          <w:p w:rsidR="0026426E" w:rsidRDefault="0026426E"/>
        </w:tc>
      </w:tr>
      <w:tr w:rsidR="002642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26E" w:rsidRDefault="00BB7E32">
            <w:pPr>
              <w:spacing w:after="0" w:line="240" w:lineRule="auto"/>
              <w:jc w:val="center"/>
              <w:rPr>
                <w:sz w:val="24"/>
                <w:szCs w:val="24"/>
              </w:rPr>
            </w:pPr>
            <w:r>
              <w:rPr>
                <w:rFonts w:ascii="Times New Roman" w:hAnsi="Times New Roman" w:cs="Times New Roman"/>
                <w:color w:val="000000"/>
                <w:sz w:val="24"/>
                <w:szCs w:val="24"/>
              </w:rPr>
              <w:t>Часов</w:t>
            </w:r>
          </w:p>
        </w:tc>
      </w:tr>
      <w:tr w:rsidR="0026426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26E" w:rsidRDefault="0026426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26E" w:rsidRDefault="002642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26E" w:rsidRDefault="002642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26E" w:rsidRDefault="0026426E"/>
        </w:tc>
      </w:tr>
      <w:tr w:rsidR="0026426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42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lastRenderedPageBreak/>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2</w:t>
            </w:r>
          </w:p>
        </w:tc>
      </w:tr>
      <w:tr w:rsidR="002642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15</w:t>
            </w:r>
          </w:p>
        </w:tc>
      </w:tr>
      <w:tr w:rsidR="002642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15</w:t>
            </w:r>
          </w:p>
        </w:tc>
      </w:tr>
      <w:tr w:rsidR="002642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17</w:t>
            </w:r>
          </w:p>
        </w:tc>
      </w:tr>
      <w:tr w:rsidR="002642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18</w:t>
            </w:r>
          </w:p>
        </w:tc>
      </w:tr>
      <w:tr w:rsidR="002642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18</w:t>
            </w:r>
          </w:p>
        </w:tc>
      </w:tr>
      <w:tr w:rsidR="002642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w:t>
            </w:r>
          </w:p>
        </w:tc>
      </w:tr>
      <w:tr w:rsidR="002642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2</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4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lastRenderedPageBreak/>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9</w:t>
            </w:r>
          </w:p>
        </w:tc>
      </w:tr>
      <w:tr w:rsidR="002642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2</w:t>
            </w:r>
          </w:p>
        </w:tc>
      </w:tr>
      <w:tr w:rsidR="002642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2642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2642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color w:val="000000"/>
                <w:sz w:val="24"/>
                <w:szCs w:val="24"/>
              </w:rPr>
              <w:t>108</w:t>
            </w:r>
          </w:p>
        </w:tc>
      </w:tr>
      <w:tr w:rsidR="0026426E">
        <w:trPr>
          <w:trHeight w:hRule="exact" w:val="14504"/>
        </w:trPr>
        <w:tc>
          <w:tcPr>
            <w:tcW w:w="9654" w:type="dxa"/>
            <w:gridSpan w:val="4"/>
            <w:shd w:val="clear" w:color="000000" w:fill="FFFFFF"/>
            <w:tcMar>
              <w:left w:w="34" w:type="dxa"/>
              <w:right w:w="34" w:type="dxa"/>
            </w:tcMar>
          </w:tcPr>
          <w:p w:rsidR="0026426E" w:rsidRDefault="0026426E">
            <w:pPr>
              <w:spacing w:after="0" w:line="240" w:lineRule="auto"/>
              <w:jc w:val="both"/>
              <w:rPr>
                <w:sz w:val="20"/>
                <w:szCs w:val="20"/>
              </w:rPr>
            </w:pPr>
          </w:p>
          <w:p w:rsidR="0026426E" w:rsidRDefault="00BB7E32">
            <w:pPr>
              <w:spacing w:after="0" w:line="240" w:lineRule="auto"/>
              <w:jc w:val="both"/>
              <w:rPr>
                <w:sz w:val="20"/>
                <w:szCs w:val="20"/>
              </w:rPr>
            </w:pPr>
            <w:r>
              <w:rPr>
                <w:rFonts w:ascii="Times New Roman" w:hAnsi="Times New Roman" w:cs="Times New Roman"/>
                <w:color w:val="000000"/>
                <w:sz w:val="20"/>
                <w:szCs w:val="20"/>
              </w:rPr>
              <w:t>* Примечания:</w:t>
            </w:r>
          </w:p>
          <w:p w:rsidR="0026426E" w:rsidRDefault="00BB7E3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426E" w:rsidRDefault="00BB7E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426E" w:rsidRDefault="00BB7E3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426E" w:rsidRDefault="00BB7E3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426E" w:rsidRDefault="00BB7E3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426E" w:rsidRDefault="00BB7E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426E" w:rsidRDefault="00BB7E3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3395"/>
        </w:trPr>
        <w:tc>
          <w:tcPr>
            <w:tcW w:w="9654" w:type="dxa"/>
            <w:shd w:val="clear" w:color="000000" w:fill="FFFFFF"/>
            <w:tcMar>
              <w:left w:w="34" w:type="dxa"/>
              <w:right w:w="34" w:type="dxa"/>
            </w:tcMar>
          </w:tcPr>
          <w:p w:rsidR="0026426E" w:rsidRDefault="00BB7E32">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26426E" w:rsidRDefault="00BB7E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426E">
        <w:trPr>
          <w:trHeight w:hRule="exact" w:val="585"/>
        </w:trPr>
        <w:tc>
          <w:tcPr>
            <w:tcW w:w="9654" w:type="dxa"/>
            <w:shd w:val="clear" w:color="000000" w:fill="FFFFFF"/>
            <w:tcMar>
              <w:left w:w="34" w:type="dxa"/>
              <w:right w:w="34" w:type="dxa"/>
            </w:tcMar>
          </w:tcPr>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426E">
        <w:trPr>
          <w:trHeight w:hRule="exact" w:val="277"/>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426E">
        <w:trPr>
          <w:trHeight w:hRule="exact" w:val="26"/>
        </w:trPr>
        <w:tc>
          <w:tcPr>
            <w:tcW w:w="9654" w:type="dxa"/>
            <w:vMerge w:val="restart"/>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основания проведения ГИА. Основные требования к уровню подготовки учащихся к ГИА по английскому языку.</w:t>
            </w:r>
          </w:p>
        </w:tc>
      </w:tr>
      <w:tr w:rsidR="0026426E">
        <w:trPr>
          <w:trHeight w:hRule="exact" w:val="558"/>
        </w:trPr>
        <w:tc>
          <w:tcPr>
            <w:tcW w:w="9654" w:type="dxa"/>
            <w:vMerge/>
            <w:shd w:val="clear" w:color="000000" w:fill="FFFFFF"/>
            <w:tcMar>
              <w:left w:w="34" w:type="dxa"/>
              <w:right w:w="34" w:type="dxa"/>
            </w:tcMar>
          </w:tcPr>
          <w:p w:rsidR="0026426E" w:rsidRDefault="0026426E"/>
        </w:tc>
      </w:tr>
      <w:tr w:rsidR="0026426E">
        <w:trPr>
          <w:trHeight w:hRule="exact" w:val="1096"/>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rsidR="0026426E">
        <w:trPr>
          <w:trHeight w:hRule="exact" w:val="304"/>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2. Проблемы подготовки к ГИА в общеобразовательном учреждении</w:t>
            </w:r>
          </w:p>
        </w:tc>
      </w:tr>
      <w:tr w:rsidR="0026426E">
        <w:trPr>
          <w:trHeight w:hRule="exact" w:val="1366"/>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rsidR="0026426E">
        <w:trPr>
          <w:trHeight w:hRule="exact" w:val="1907"/>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Цель и задачи основного государственного экзамена по английскому языку. Формат основного государственного экзамена по английскому языку. Типы заданий экзамена, время, отводимое на выполнение заданий. Система оценивания выполнения заданий основного государственного экзамена по английскому языку. Критерии оценивания выполнения заданий по письменной речи и говорению основного государственного экзамена по английскому языку. Тренировка в оценивании работ обучающихся по предложенным критериям.</w:t>
            </w:r>
          </w:p>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rsidR="0026426E">
        <w:trPr>
          <w:trHeight w:hRule="exact" w:val="1637"/>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Планирование деятельности учителя на уроке английского языка при обучении разным видам речевой деятельности. Оценка результатов обучения в формате ОГЭ. Основные особенности заданий на развитие навыков рецептивной речевой деятельности. Основные особенности заданий на развитие продуктивной речевой деятельности. Составление упражнений на развитие навыков устной и письменной речи на основе предложенных текстов из российских УМК.</w:t>
            </w:r>
          </w:p>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5.  Система навыков и приемов организации эффективной подготовки обучающихся к ГИА по английскому языку</w:t>
            </w:r>
          </w:p>
        </w:tc>
      </w:tr>
      <w:tr w:rsidR="0026426E">
        <w:trPr>
          <w:trHeight w:hRule="exact" w:val="1637"/>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Методика проведения уроков, консультаций. Индивидуальная и групповая формы работы при подготовке к ГИА. Составляющие компоненты подготовки к ГИА.</w:t>
            </w:r>
          </w:p>
          <w:p w:rsidR="0026426E" w:rsidRDefault="00BB7E32">
            <w:pPr>
              <w:spacing w:after="0" w:line="240" w:lineRule="auto"/>
              <w:jc w:val="both"/>
              <w:rPr>
                <w:sz w:val="24"/>
                <w:szCs w:val="24"/>
              </w:rPr>
            </w:pPr>
            <w:r>
              <w:rPr>
                <w:rFonts w:ascii="Times New Roman" w:hAnsi="Times New Roman" w:cs="Times New Roman"/>
                <w:color w:val="000000"/>
                <w:sz w:val="24"/>
                <w:szCs w:val="24"/>
              </w:rPr>
              <w:t>Применение интерактивных методик на уроках английского языка для подготовки к выполнению заданий с развернутым ответом</w:t>
            </w:r>
          </w:p>
          <w:p w:rsidR="0026426E" w:rsidRDefault="00BB7E32">
            <w:pPr>
              <w:spacing w:after="0" w:line="240" w:lineRule="auto"/>
              <w:jc w:val="both"/>
              <w:rPr>
                <w:sz w:val="24"/>
                <w:szCs w:val="24"/>
              </w:rPr>
            </w:pPr>
            <w:r>
              <w:rPr>
                <w:rFonts w:ascii="Times New Roman" w:hAnsi="Times New Roman" w:cs="Times New Roman"/>
                <w:color w:val="000000"/>
                <w:sz w:val="24"/>
                <w:szCs w:val="24"/>
              </w:rPr>
              <w:t>Применение электронных образовательных ресурсов для подготовки к ГИА. Ис- пользование презентаций для подготовки к ГИА.</w:t>
            </w:r>
          </w:p>
        </w:tc>
      </w:tr>
      <w:tr w:rsidR="0026426E">
        <w:trPr>
          <w:trHeight w:hRule="exact" w:val="277"/>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lastRenderedPageBreak/>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rsidR="0026426E">
        <w:trPr>
          <w:trHeight w:hRule="exact" w:val="285"/>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Тренировка в оценивании работ обучающихся по предложенным критериям.</w:t>
            </w:r>
          </w:p>
        </w:tc>
      </w:tr>
      <w:tr w:rsidR="0026426E">
        <w:trPr>
          <w:trHeight w:hRule="exact" w:val="14"/>
        </w:trPr>
        <w:tc>
          <w:tcPr>
            <w:tcW w:w="9640" w:type="dxa"/>
          </w:tcPr>
          <w:p w:rsidR="0026426E" w:rsidRDefault="0026426E"/>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5.  Система навыков и приемов организации эффективной подготовки обучающихся к ГИА по английскому языку</w:t>
            </w:r>
          </w:p>
        </w:tc>
      </w:tr>
      <w:tr w:rsidR="0026426E">
        <w:trPr>
          <w:trHeight w:hRule="exact" w:val="1366"/>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Система упражнений на развитие навыков аудирования. Система упражнений на развитие навыков чткения. Система упражнений на развитие лексико-грамматических навыков. Система упражнений на развитие навыков письменной речи. Система упражнений на развитие навыков говорения. Составление цепочки упражнений по развитию навыков аудирования, чтения, говорения и письма.</w:t>
            </w:r>
          </w:p>
        </w:tc>
      </w:tr>
      <w:tr w:rsidR="0026426E">
        <w:trPr>
          <w:trHeight w:hRule="exact" w:val="277"/>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6426E">
        <w:trPr>
          <w:trHeight w:hRule="exact" w:val="147"/>
        </w:trPr>
        <w:tc>
          <w:tcPr>
            <w:tcW w:w="9640" w:type="dxa"/>
          </w:tcPr>
          <w:p w:rsidR="0026426E" w:rsidRDefault="0026426E"/>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основания проведения ГИА. Основные требования к уровню подготовки учащихся к ГИА по английскому языку.</w:t>
            </w:r>
          </w:p>
        </w:tc>
      </w:tr>
      <w:tr w:rsidR="0026426E">
        <w:trPr>
          <w:trHeight w:hRule="exact" w:val="21"/>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Методика разработки и применения тестов.</w:t>
            </w:r>
          </w:p>
          <w:p w:rsidR="0026426E" w:rsidRDefault="00BB7E32">
            <w:pPr>
              <w:spacing w:after="0" w:line="240" w:lineRule="auto"/>
              <w:rPr>
                <w:sz w:val="24"/>
                <w:szCs w:val="24"/>
              </w:rPr>
            </w:pPr>
            <w:r>
              <w:rPr>
                <w:rFonts w:ascii="Times New Roman" w:hAnsi="Times New Roman" w:cs="Times New Roman"/>
                <w:color w:val="000000"/>
                <w:sz w:val="24"/>
                <w:szCs w:val="24"/>
              </w:rPr>
              <w:t>Обработка алгоритма выполнения тестовых заданий ГИА.</w:t>
            </w:r>
          </w:p>
          <w:p w:rsidR="0026426E" w:rsidRDefault="00BB7E32">
            <w:pPr>
              <w:spacing w:after="0" w:line="240" w:lineRule="auto"/>
              <w:rPr>
                <w:sz w:val="24"/>
                <w:szCs w:val="24"/>
              </w:rPr>
            </w:pPr>
            <w:r>
              <w:rPr>
                <w:rFonts w:ascii="Times New Roman" w:hAnsi="Times New Roman" w:cs="Times New Roman"/>
                <w:color w:val="000000"/>
                <w:sz w:val="24"/>
                <w:szCs w:val="24"/>
              </w:rPr>
              <w:t>Изменение подхода к уровню учебных достижений.</w:t>
            </w:r>
          </w:p>
        </w:tc>
      </w:tr>
      <w:tr w:rsidR="0026426E">
        <w:trPr>
          <w:trHeight w:hRule="exact" w:val="8"/>
        </w:trPr>
        <w:tc>
          <w:tcPr>
            <w:tcW w:w="9640" w:type="dxa"/>
          </w:tcPr>
          <w:p w:rsidR="0026426E" w:rsidRDefault="0026426E"/>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2. Проблемы подготовки к ГИА в общеобразовательном учреждении</w:t>
            </w:r>
          </w:p>
        </w:tc>
      </w:tr>
      <w:tr w:rsidR="0026426E">
        <w:trPr>
          <w:trHeight w:hRule="exact" w:val="21"/>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o Отражают ли цели ЕГЭ современные подходы к образованию?</w:t>
            </w:r>
          </w:p>
          <w:p w:rsidR="0026426E" w:rsidRDefault="00BB7E32">
            <w:pPr>
              <w:spacing w:after="0" w:line="240" w:lineRule="auto"/>
              <w:rPr>
                <w:sz w:val="24"/>
                <w:szCs w:val="24"/>
              </w:rPr>
            </w:pPr>
            <w:r>
              <w:rPr>
                <w:rFonts w:ascii="Times New Roman" w:hAnsi="Times New Roman" w:cs="Times New Roman"/>
                <w:color w:val="000000"/>
                <w:sz w:val="24"/>
                <w:szCs w:val="24"/>
              </w:rPr>
              <w:t>o Какие требования предъявляет стандарт среднего (полного) общего образования по русскому языку к уровню подготовки обучающихся?</w:t>
            </w:r>
          </w:p>
        </w:tc>
      </w:tr>
      <w:tr w:rsidR="0026426E">
        <w:trPr>
          <w:trHeight w:hRule="exact" w:val="8"/>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rsidR="0026426E">
        <w:trPr>
          <w:trHeight w:hRule="exact" w:val="21"/>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1. Цель и задачи основного государственного экзамена по английскому языку.</w:t>
            </w:r>
          </w:p>
          <w:p w:rsidR="0026426E" w:rsidRDefault="00BB7E32">
            <w:pPr>
              <w:spacing w:after="0" w:line="240" w:lineRule="auto"/>
              <w:rPr>
                <w:sz w:val="24"/>
                <w:szCs w:val="24"/>
              </w:rPr>
            </w:pPr>
            <w:r>
              <w:rPr>
                <w:rFonts w:ascii="Times New Roman" w:hAnsi="Times New Roman" w:cs="Times New Roman"/>
                <w:color w:val="000000"/>
                <w:sz w:val="24"/>
                <w:szCs w:val="24"/>
              </w:rPr>
              <w:t>2. Формат основного государственного экзамена по английскому языку.</w:t>
            </w:r>
          </w:p>
          <w:p w:rsidR="0026426E" w:rsidRDefault="00BB7E32">
            <w:pPr>
              <w:spacing w:after="0" w:line="240" w:lineRule="auto"/>
              <w:rPr>
                <w:sz w:val="24"/>
                <w:szCs w:val="24"/>
              </w:rPr>
            </w:pPr>
            <w:r>
              <w:rPr>
                <w:rFonts w:ascii="Times New Roman" w:hAnsi="Times New Roman" w:cs="Times New Roman"/>
                <w:color w:val="000000"/>
                <w:sz w:val="24"/>
                <w:szCs w:val="24"/>
              </w:rPr>
              <w:t>3. Типы заданий экзамена, время, отводимое на выполнение заданий</w:t>
            </w:r>
          </w:p>
        </w:tc>
      </w:tr>
      <w:tr w:rsidR="0026426E">
        <w:trPr>
          <w:trHeight w:hRule="exact" w:val="8"/>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rsidR="0026426E">
        <w:trPr>
          <w:trHeight w:hRule="exact" w:val="21"/>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1. Планирование деятельности учителя на уроке английского языка при обучении разным видам речевой деятельности.</w:t>
            </w:r>
          </w:p>
          <w:p w:rsidR="0026426E" w:rsidRDefault="00BB7E32">
            <w:pPr>
              <w:spacing w:after="0" w:line="240" w:lineRule="auto"/>
              <w:rPr>
                <w:sz w:val="24"/>
                <w:szCs w:val="24"/>
              </w:rPr>
            </w:pPr>
            <w:r>
              <w:rPr>
                <w:rFonts w:ascii="Times New Roman" w:hAnsi="Times New Roman" w:cs="Times New Roman"/>
                <w:color w:val="000000"/>
                <w:sz w:val="24"/>
                <w:szCs w:val="24"/>
              </w:rPr>
              <w:t>2. Оценка результатов обучения</w:t>
            </w:r>
          </w:p>
        </w:tc>
      </w:tr>
      <w:tr w:rsidR="0026426E">
        <w:trPr>
          <w:trHeight w:hRule="exact" w:val="8"/>
        </w:trPr>
        <w:tc>
          <w:tcPr>
            <w:tcW w:w="9640" w:type="dxa"/>
          </w:tcPr>
          <w:p w:rsidR="0026426E" w:rsidRDefault="0026426E"/>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jc w:val="center"/>
              <w:rPr>
                <w:sz w:val="24"/>
                <w:szCs w:val="24"/>
              </w:rPr>
            </w:pPr>
            <w:r>
              <w:rPr>
                <w:rFonts w:ascii="Times New Roman" w:hAnsi="Times New Roman" w:cs="Times New Roman"/>
                <w:b/>
                <w:color w:val="000000"/>
                <w:sz w:val="24"/>
                <w:szCs w:val="24"/>
              </w:rPr>
              <w:t>Тема № 5.  Система навыков и приемов организации эффективной подготовки обучающихся к ГИА по английскому языку</w:t>
            </w:r>
          </w:p>
        </w:tc>
      </w:tr>
      <w:tr w:rsidR="0026426E">
        <w:trPr>
          <w:trHeight w:hRule="exact" w:val="21"/>
        </w:trPr>
        <w:tc>
          <w:tcPr>
            <w:tcW w:w="9640" w:type="dxa"/>
          </w:tcPr>
          <w:p w:rsidR="0026426E" w:rsidRDefault="0026426E"/>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1. Методика проведения уроков, консультаций.</w:t>
            </w:r>
          </w:p>
          <w:p w:rsidR="0026426E" w:rsidRDefault="00BB7E32">
            <w:pPr>
              <w:spacing w:after="0" w:line="240" w:lineRule="auto"/>
              <w:rPr>
                <w:sz w:val="24"/>
                <w:szCs w:val="24"/>
              </w:rPr>
            </w:pPr>
            <w:r>
              <w:rPr>
                <w:rFonts w:ascii="Times New Roman" w:hAnsi="Times New Roman" w:cs="Times New Roman"/>
                <w:color w:val="000000"/>
                <w:sz w:val="24"/>
                <w:szCs w:val="24"/>
              </w:rPr>
              <w:t>2. Индивидуальная и групповая формы работы при подготовке к ГИА. Составляющие ком- поненты подготовки к ГИА</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426E">
        <w:trPr>
          <w:trHeight w:hRule="exact" w:val="855"/>
        </w:trPr>
        <w:tc>
          <w:tcPr>
            <w:tcW w:w="9654" w:type="dxa"/>
            <w:gridSpan w:val="2"/>
            <w:shd w:val="clear" w:color="000000" w:fill="FFFFFF"/>
            <w:tcMar>
              <w:left w:w="34" w:type="dxa"/>
              <w:right w:w="34" w:type="dxa"/>
            </w:tcMar>
          </w:tcPr>
          <w:p w:rsidR="0026426E" w:rsidRDefault="0026426E">
            <w:pPr>
              <w:spacing w:after="0" w:line="240" w:lineRule="auto"/>
              <w:rPr>
                <w:sz w:val="24"/>
                <w:szCs w:val="24"/>
              </w:rPr>
            </w:pPr>
          </w:p>
          <w:p w:rsidR="0026426E" w:rsidRDefault="00BB7E3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426E">
        <w:trPr>
          <w:trHeight w:hRule="exact" w:val="4912"/>
        </w:trPr>
        <w:tc>
          <w:tcPr>
            <w:tcW w:w="9654" w:type="dxa"/>
            <w:gridSpan w:val="2"/>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подготовки к ГИА по английскому языку» / . – Омск: Изд-во Омской гуманитарной академии, 2022.</w:t>
            </w:r>
          </w:p>
          <w:p w:rsidR="0026426E" w:rsidRDefault="00BB7E3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426E" w:rsidRDefault="00BB7E3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426E" w:rsidRDefault="00BB7E3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426E">
        <w:trPr>
          <w:trHeight w:hRule="exact" w:val="138"/>
        </w:trPr>
        <w:tc>
          <w:tcPr>
            <w:tcW w:w="285" w:type="dxa"/>
          </w:tcPr>
          <w:p w:rsidR="0026426E" w:rsidRDefault="0026426E"/>
        </w:tc>
        <w:tc>
          <w:tcPr>
            <w:tcW w:w="9356" w:type="dxa"/>
          </w:tcPr>
          <w:p w:rsidR="0026426E" w:rsidRDefault="0026426E"/>
        </w:tc>
      </w:tr>
      <w:tr w:rsidR="0026426E">
        <w:trPr>
          <w:trHeight w:hRule="exact" w:val="855"/>
        </w:trPr>
        <w:tc>
          <w:tcPr>
            <w:tcW w:w="9654" w:type="dxa"/>
            <w:gridSpan w:val="2"/>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426E" w:rsidRDefault="00BB7E32">
            <w:pPr>
              <w:spacing w:after="0" w:line="240" w:lineRule="auto"/>
              <w:rPr>
                <w:sz w:val="24"/>
                <w:szCs w:val="24"/>
              </w:rPr>
            </w:pPr>
            <w:r>
              <w:rPr>
                <w:rFonts w:ascii="Times New Roman" w:hAnsi="Times New Roman" w:cs="Times New Roman"/>
                <w:b/>
                <w:color w:val="000000"/>
                <w:sz w:val="24"/>
                <w:szCs w:val="24"/>
              </w:rPr>
              <w:t>Основная:</w:t>
            </w:r>
          </w:p>
        </w:tc>
      </w:tr>
      <w:tr w:rsidR="0026426E">
        <w:trPr>
          <w:trHeight w:hRule="exact" w:val="826"/>
        </w:trPr>
        <w:tc>
          <w:tcPr>
            <w:tcW w:w="9654" w:type="dxa"/>
            <w:gridSpan w:val="2"/>
            <w:shd w:val="clear" w:color="000000" w:fill="FFFFFF"/>
            <w:tcMar>
              <w:left w:w="34" w:type="dxa"/>
              <w:right w:w="34" w:type="dxa"/>
            </w:tcMar>
          </w:tcPr>
          <w:p w:rsidR="0026426E" w:rsidRDefault="00BB7E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Антология,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\n978-5-9907622-0-6.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643F">
                <w:rPr>
                  <w:rStyle w:val="a3"/>
                </w:rPr>
                <w:t>http://www.iprbookshop.ru/104112.html</w:t>
              </w:r>
            </w:hyperlink>
            <w:r>
              <w:t xml:space="preserve"> </w:t>
            </w:r>
          </w:p>
        </w:tc>
      </w:tr>
      <w:tr w:rsidR="0026426E">
        <w:trPr>
          <w:trHeight w:hRule="exact" w:val="1096"/>
        </w:trPr>
        <w:tc>
          <w:tcPr>
            <w:tcW w:w="9654" w:type="dxa"/>
            <w:gridSpan w:val="2"/>
            <w:shd w:val="clear" w:color="000000" w:fill="FFFFFF"/>
            <w:tcMar>
              <w:left w:w="34" w:type="dxa"/>
              <w:right w:w="34" w:type="dxa"/>
            </w:tcMar>
          </w:tcPr>
          <w:p w:rsidR="0026426E" w:rsidRDefault="00BB7E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экзамена:</w:t>
            </w:r>
            <w:r>
              <w:t xml:space="preserve"> </w:t>
            </w:r>
            <w:r>
              <w:rPr>
                <w:rFonts w:ascii="Times New Roman" w:hAnsi="Times New Roman" w:cs="Times New Roman"/>
                <w:color w:val="000000"/>
                <w:sz w:val="24"/>
                <w:szCs w:val="24"/>
              </w:rPr>
              <w:t>ресурсный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экзамена:</w:t>
            </w:r>
            <w:r>
              <w:t xml:space="preserve"> </w:t>
            </w:r>
            <w:r>
              <w:rPr>
                <w:rFonts w:ascii="Times New Roman" w:hAnsi="Times New Roman" w:cs="Times New Roman"/>
                <w:color w:val="000000"/>
                <w:sz w:val="24"/>
                <w:szCs w:val="24"/>
              </w:rPr>
              <w:t>ресурсный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Омского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978-5-7779-2380-6.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643F">
                <w:rPr>
                  <w:rStyle w:val="a3"/>
                </w:rPr>
                <w:t>http://www.iprbookshop.ru/108134.html</w:t>
              </w:r>
            </w:hyperlink>
            <w:r>
              <w:t xml:space="preserve"> </w:t>
            </w:r>
          </w:p>
        </w:tc>
      </w:tr>
      <w:tr w:rsidR="0026426E">
        <w:trPr>
          <w:trHeight w:hRule="exact" w:val="277"/>
        </w:trPr>
        <w:tc>
          <w:tcPr>
            <w:tcW w:w="285" w:type="dxa"/>
          </w:tcPr>
          <w:p w:rsidR="0026426E" w:rsidRDefault="0026426E"/>
        </w:tc>
        <w:tc>
          <w:tcPr>
            <w:tcW w:w="9370"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i/>
                <w:color w:val="000000"/>
                <w:sz w:val="24"/>
                <w:szCs w:val="24"/>
              </w:rPr>
              <w:t>Дополнительная:</w:t>
            </w:r>
          </w:p>
        </w:tc>
      </w:tr>
      <w:tr w:rsidR="0026426E">
        <w:trPr>
          <w:trHeight w:hRule="exact" w:val="26"/>
        </w:trPr>
        <w:tc>
          <w:tcPr>
            <w:tcW w:w="9654" w:type="dxa"/>
            <w:gridSpan w:val="2"/>
            <w:vMerge w:val="restart"/>
            <w:shd w:val="clear" w:color="000000" w:fill="FFFFFF"/>
            <w:tcMar>
              <w:left w:w="34" w:type="dxa"/>
              <w:right w:w="34" w:type="dxa"/>
            </w:tcMar>
          </w:tcPr>
          <w:p w:rsidR="0026426E" w:rsidRDefault="00BB7E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экзамен</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письма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экзамен</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английскому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письма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978-5-89815-928-3.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643F">
                <w:rPr>
                  <w:rStyle w:val="a3"/>
                </w:rPr>
                <w:t>http://www.iprbookshop.ru/26763.html</w:t>
              </w:r>
            </w:hyperlink>
            <w:r>
              <w:t xml:space="preserve"> </w:t>
            </w:r>
          </w:p>
        </w:tc>
      </w:tr>
      <w:tr w:rsidR="0026426E">
        <w:trPr>
          <w:trHeight w:hRule="exact" w:val="1069"/>
        </w:trPr>
        <w:tc>
          <w:tcPr>
            <w:tcW w:w="9654" w:type="dxa"/>
            <w:gridSpan w:val="2"/>
            <w:vMerge/>
            <w:shd w:val="clear" w:color="000000" w:fill="FFFFFF"/>
            <w:tcMar>
              <w:left w:w="34" w:type="dxa"/>
              <w:right w:w="34" w:type="dxa"/>
            </w:tcMar>
          </w:tcPr>
          <w:p w:rsidR="0026426E" w:rsidRDefault="0026426E"/>
        </w:tc>
      </w:tr>
      <w:tr w:rsidR="0026426E">
        <w:trPr>
          <w:trHeight w:hRule="exact" w:val="1096"/>
        </w:trPr>
        <w:tc>
          <w:tcPr>
            <w:tcW w:w="9654" w:type="dxa"/>
            <w:gridSpan w:val="2"/>
            <w:shd w:val="clear" w:color="000000" w:fill="FFFFFF"/>
            <w:tcMar>
              <w:left w:w="34" w:type="dxa"/>
              <w:right w:w="34" w:type="dxa"/>
            </w:tcMar>
          </w:tcPr>
          <w:p w:rsidR="0026426E" w:rsidRDefault="00BB7E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итоговой</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Воякина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Гунина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Королева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978-5-8265-1396-5.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643F">
                <w:rPr>
                  <w:rStyle w:val="a3"/>
                </w:rPr>
                <w:t>http://www.iprbookshop.ru/64078.html</w:t>
              </w:r>
            </w:hyperlink>
            <w:r>
              <w:t xml:space="preserve"> </w:t>
            </w:r>
          </w:p>
        </w:tc>
      </w:tr>
      <w:tr w:rsidR="0026426E">
        <w:trPr>
          <w:trHeight w:hRule="exact" w:val="826"/>
        </w:trPr>
        <w:tc>
          <w:tcPr>
            <w:tcW w:w="9654" w:type="dxa"/>
            <w:gridSpan w:val="2"/>
            <w:shd w:val="clear" w:color="000000" w:fill="FFFFFF"/>
            <w:tcMar>
              <w:left w:w="34" w:type="dxa"/>
              <w:right w:w="34" w:type="dxa"/>
            </w:tcMar>
          </w:tcPr>
          <w:p w:rsidR="0026426E" w:rsidRDefault="00BB7E3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978-5-4486-0008-1.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643F">
                <w:rPr>
                  <w:rStyle w:val="a3"/>
                </w:rPr>
                <w:t>http://www.iprbookshop.ru/66631.html</w:t>
              </w:r>
            </w:hyperlink>
            <w:r>
              <w:t xml:space="preserve"> </w:t>
            </w:r>
          </w:p>
        </w:tc>
      </w:tr>
      <w:tr w:rsidR="0026426E">
        <w:trPr>
          <w:trHeight w:hRule="exact" w:val="585"/>
        </w:trPr>
        <w:tc>
          <w:tcPr>
            <w:tcW w:w="9654" w:type="dxa"/>
            <w:gridSpan w:val="2"/>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426E">
        <w:trPr>
          <w:trHeight w:hRule="exact" w:val="2824"/>
        </w:trPr>
        <w:tc>
          <w:tcPr>
            <w:tcW w:w="9654" w:type="dxa"/>
            <w:gridSpan w:val="2"/>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F643F">
                <w:rPr>
                  <w:rStyle w:val="a3"/>
                  <w:rFonts w:ascii="Times New Roman" w:hAnsi="Times New Roman" w:cs="Times New Roman"/>
                  <w:sz w:val="24"/>
                  <w:szCs w:val="24"/>
                </w:rPr>
                <w:t>http://www.iprbookshop.ru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F643F">
                <w:rPr>
                  <w:rStyle w:val="a3"/>
                  <w:rFonts w:ascii="Times New Roman" w:hAnsi="Times New Roman" w:cs="Times New Roman"/>
                  <w:sz w:val="24"/>
                  <w:szCs w:val="24"/>
                </w:rPr>
                <w:t>http://biblio-online.ru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F643F">
                <w:rPr>
                  <w:rStyle w:val="a3"/>
                  <w:rFonts w:ascii="Times New Roman" w:hAnsi="Times New Roman" w:cs="Times New Roman"/>
                  <w:sz w:val="24"/>
                  <w:szCs w:val="24"/>
                </w:rPr>
                <w:t>http://window.edu.ru/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F643F">
                <w:rPr>
                  <w:rStyle w:val="a3"/>
                  <w:rFonts w:ascii="Times New Roman" w:hAnsi="Times New Roman" w:cs="Times New Roman"/>
                  <w:sz w:val="24"/>
                  <w:szCs w:val="24"/>
                </w:rPr>
                <w:t>http://elibrary.ru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F643F">
                <w:rPr>
                  <w:rStyle w:val="a3"/>
                  <w:rFonts w:ascii="Times New Roman" w:hAnsi="Times New Roman" w:cs="Times New Roman"/>
                  <w:sz w:val="24"/>
                  <w:szCs w:val="24"/>
                </w:rPr>
                <w:t>http://www.sciencedirect.com</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F643F">
                <w:rPr>
                  <w:rStyle w:val="a3"/>
                  <w:rFonts w:ascii="Times New Roman" w:hAnsi="Times New Roman" w:cs="Times New Roman"/>
                  <w:sz w:val="24"/>
                  <w:szCs w:val="24"/>
                </w:rPr>
                <w:t>http://journals.cambridge.org</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F643F">
                <w:rPr>
                  <w:rStyle w:val="a3"/>
                  <w:rFonts w:ascii="Times New Roman" w:hAnsi="Times New Roman" w:cs="Times New Roman"/>
                  <w:sz w:val="24"/>
                  <w:szCs w:val="24"/>
                </w:rPr>
                <w:t>http://www.oxfordjoumals.org</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F643F">
                <w:rPr>
                  <w:rStyle w:val="a3"/>
                  <w:rFonts w:ascii="Times New Roman" w:hAnsi="Times New Roman" w:cs="Times New Roman"/>
                  <w:sz w:val="24"/>
                  <w:szCs w:val="24"/>
                </w:rPr>
                <w:t>http://dic.academic.ru/</w:t>
              </w:r>
            </w:hyperlink>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7046"/>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DF643F">
                <w:rPr>
                  <w:rStyle w:val="a3"/>
                  <w:rFonts w:ascii="Times New Roman" w:hAnsi="Times New Roman" w:cs="Times New Roman"/>
                  <w:sz w:val="24"/>
                  <w:szCs w:val="24"/>
                </w:rPr>
                <w:t>http://www.benran.ru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F643F">
                <w:rPr>
                  <w:rStyle w:val="a3"/>
                  <w:rFonts w:ascii="Times New Roman" w:hAnsi="Times New Roman" w:cs="Times New Roman"/>
                  <w:sz w:val="24"/>
                  <w:szCs w:val="24"/>
                </w:rPr>
                <w:t>http://www.gks.ru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F643F">
                <w:rPr>
                  <w:rStyle w:val="a3"/>
                  <w:rFonts w:ascii="Times New Roman" w:hAnsi="Times New Roman" w:cs="Times New Roman"/>
                  <w:sz w:val="24"/>
                  <w:szCs w:val="24"/>
                </w:rPr>
                <w:t>http://diss.rsl.ru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F643F">
                <w:rPr>
                  <w:rStyle w:val="a3"/>
                  <w:rFonts w:ascii="Times New Roman" w:hAnsi="Times New Roman" w:cs="Times New Roman"/>
                  <w:sz w:val="24"/>
                  <w:szCs w:val="24"/>
                </w:rPr>
                <w:t>http://ru.spinform.ru</w:t>
              </w:r>
            </w:hyperlink>
          </w:p>
          <w:p w:rsidR="0026426E" w:rsidRDefault="00BB7E3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426E" w:rsidRDefault="00BB7E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426E">
        <w:trPr>
          <w:trHeight w:hRule="exact" w:val="314"/>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426E">
        <w:trPr>
          <w:trHeight w:hRule="exact" w:val="8030"/>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426E" w:rsidRDefault="00BB7E3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426E" w:rsidRDefault="00BB7E3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426E" w:rsidRDefault="00BB7E3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426E" w:rsidRDefault="00BB7E3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426E" w:rsidRDefault="00BB7E3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426E" w:rsidRDefault="00BB7E3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426E" w:rsidRDefault="00BB7E3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5784"/>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426E" w:rsidRDefault="00BB7E3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426E" w:rsidRDefault="00BB7E3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426E">
        <w:trPr>
          <w:trHeight w:hRule="exact" w:val="85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426E">
        <w:trPr>
          <w:trHeight w:hRule="exact" w:val="2989"/>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426E" w:rsidRDefault="0026426E">
            <w:pPr>
              <w:spacing w:after="0" w:line="240" w:lineRule="auto"/>
              <w:jc w:val="both"/>
              <w:rPr>
                <w:sz w:val="24"/>
                <w:szCs w:val="24"/>
              </w:rPr>
            </w:pPr>
          </w:p>
          <w:p w:rsidR="0026426E" w:rsidRDefault="00BB7E3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426E" w:rsidRDefault="00BB7E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426E" w:rsidRDefault="00BB7E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426E" w:rsidRDefault="00BB7E3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426E" w:rsidRDefault="00BB7E3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426E" w:rsidRDefault="00BB7E3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426E" w:rsidRDefault="0026426E">
            <w:pPr>
              <w:spacing w:after="0" w:line="240" w:lineRule="auto"/>
              <w:jc w:val="both"/>
              <w:rPr>
                <w:sz w:val="24"/>
                <w:szCs w:val="24"/>
              </w:rPr>
            </w:pPr>
          </w:p>
          <w:p w:rsidR="0026426E" w:rsidRDefault="00BB7E3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426E" w:rsidRDefault="00BB7E3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F643F">
                <w:rPr>
                  <w:rStyle w:val="a3"/>
                  <w:rFonts w:ascii="Times New Roman" w:hAnsi="Times New Roman" w:cs="Times New Roman"/>
                  <w:sz w:val="24"/>
                  <w:szCs w:val="24"/>
                </w:rPr>
                <w:t>http://fgosvo.ru</w:t>
              </w:r>
            </w:hyperlink>
          </w:p>
        </w:tc>
      </w:tr>
      <w:tr w:rsidR="0026426E">
        <w:trPr>
          <w:trHeight w:hRule="exact" w:val="304"/>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426E">
        <w:trPr>
          <w:trHeight w:hRule="exact" w:val="314"/>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426E">
        <w:trPr>
          <w:trHeight w:hRule="exact" w:val="4557"/>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426E" w:rsidRDefault="00BB7E3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426E" w:rsidRDefault="00BB7E3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426E" w:rsidRDefault="00BB7E3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426E" w:rsidRDefault="00BB7E3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426E" w:rsidRDefault="00BB7E3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426E" w:rsidRDefault="00BB7E3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3260"/>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26426E" w:rsidRDefault="00BB7E3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426E" w:rsidRDefault="00BB7E3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426E" w:rsidRDefault="00BB7E3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426E" w:rsidRDefault="00BB7E3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426E" w:rsidRDefault="00BB7E3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426E" w:rsidRDefault="00BB7E3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426E" w:rsidRDefault="00BB7E3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426E">
        <w:trPr>
          <w:trHeight w:hRule="exact" w:val="277"/>
        </w:trPr>
        <w:tc>
          <w:tcPr>
            <w:tcW w:w="9640" w:type="dxa"/>
          </w:tcPr>
          <w:p w:rsidR="0026426E" w:rsidRDefault="0026426E"/>
        </w:tc>
      </w:tr>
      <w:tr w:rsidR="0026426E">
        <w:trPr>
          <w:trHeight w:hRule="exact" w:val="585"/>
        </w:trPr>
        <w:tc>
          <w:tcPr>
            <w:tcW w:w="9654" w:type="dxa"/>
            <w:shd w:val="clear" w:color="000000" w:fill="FFFFFF"/>
            <w:tcMar>
              <w:left w:w="34" w:type="dxa"/>
              <w:right w:w="34" w:type="dxa"/>
            </w:tcMar>
          </w:tcPr>
          <w:p w:rsidR="0026426E" w:rsidRDefault="00BB7E3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426E">
        <w:trPr>
          <w:trHeight w:hRule="exact" w:val="11268"/>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426E" w:rsidRDefault="00BB7E3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426E" w:rsidRDefault="00BB7E3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426E" w:rsidRDefault="00BB7E3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426E" w:rsidRDefault="00BB7E3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tc>
      </w:tr>
    </w:tbl>
    <w:p w:rsidR="0026426E" w:rsidRDefault="00BB7E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26E">
        <w:trPr>
          <w:trHeight w:hRule="exact" w:val="2989"/>
        </w:trPr>
        <w:tc>
          <w:tcPr>
            <w:tcW w:w="9654" w:type="dxa"/>
            <w:shd w:val="clear" w:color="000000" w:fill="FFFFFF"/>
            <w:tcMar>
              <w:left w:w="34" w:type="dxa"/>
              <w:right w:w="34" w:type="dxa"/>
            </w:tcMar>
          </w:tcPr>
          <w:p w:rsidR="0026426E" w:rsidRDefault="00BB7E32">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426E" w:rsidRDefault="0026426E"/>
    <w:sectPr w:rsidR="002642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426E"/>
    <w:rsid w:val="00BB7E32"/>
    <w:rsid w:val="00D31453"/>
    <w:rsid w:val="00DF64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E32"/>
    <w:rPr>
      <w:color w:val="0563C1" w:themeColor="hyperlink"/>
      <w:u w:val="single"/>
    </w:rPr>
  </w:style>
  <w:style w:type="character" w:styleId="a4">
    <w:name w:val="Unresolved Mention"/>
    <w:basedOn w:val="a0"/>
    <w:uiPriority w:val="99"/>
    <w:semiHidden/>
    <w:unhideWhenUsed/>
    <w:rsid w:val="00BB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63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407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26763.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www.iprbookshop.ru/108134.html"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10411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6380</Words>
  <Characters>36368</Characters>
  <Application>Microsoft Office Word</Application>
  <DocSecurity>0</DocSecurity>
  <Lines>303</Lines>
  <Paragraphs>85</Paragraphs>
  <ScaleCrop>false</ScaleCrop>
  <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2022-2023_ФГОС3++2022_Бак-ЗФО-ПО(ИЯ)(22)_plx_Организация подготовки к ГИА по английскому языку</dc:title>
  <dc:creator>FastReport.NET</dc:creator>
  <cp:lastModifiedBy>Mark Bernstorf</cp:lastModifiedBy>
  <cp:revision>3</cp:revision>
  <dcterms:created xsi:type="dcterms:W3CDTF">2022-11-12T19:37:00Z</dcterms:created>
  <dcterms:modified xsi:type="dcterms:W3CDTF">2022-11-13T09:39:00Z</dcterms:modified>
</cp:coreProperties>
</file>